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BDFD" w14:textId="620BA0E5" w:rsidR="00033B87" w:rsidRDefault="004E29B1" w:rsidP="004E29B1">
      <w:pPr>
        <w:jc w:val="right"/>
        <w:rPr>
          <w:rFonts w:ascii="ＭＳ 明朝" w:eastAsia="ＭＳ 明朝" w:hAnsi="ＭＳ 明朝"/>
          <w:sz w:val="24"/>
        </w:rPr>
      </w:pPr>
      <w:r w:rsidRPr="004E29B1">
        <w:rPr>
          <w:rFonts w:ascii="ＭＳ 明朝" w:eastAsia="ＭＳ 明朝" w:hAnsi="ＭＳ 明朝" w:hint="eastAsia"/>
          <w:sz w:val="24"/>
        </w:rPr>
        <w:t>令和　年　月　日</w:t>
      </w:r>
    </w:p>
    <w:p w14:paraId="020E9D80" w14:textId="77777777" w:rsidR="004E29B1" w:rsidRDefault="004E29B1" w:rsidP="004E29B1">
      <w:pPr>
        <w:jc w:val="right"/>
        <w:rPr>
          <w:rFonts w:ascii="ＭＳ 明朝" w:eastAsia="ＭＳ 明朝" w:hAnsi="ＭＳ 明朝"/>
          <w:sz w:val="24"/>
        </w:rPr>
      </w:pPr>
    </w:p>
    <w:p w14:paraId="2F32B90F" w14:textId="77777777" w:rsidR="0064643F" w:rsidRDefault="0064643F" w:rsidP="0064643F">
      <w:pPr>
        <w:jc w:val="center"/>
        <w:rPr>
          <w:rFonts w:ascii="ＭＳ 明朝" w:eastAsia="ＭＳ 明朝" w:hAnsi="ＭＳ 明朝"/>
          <w:sz w:val="24"/>
        </w:rPr>
      </w:pPr>
      <w:r>
        <w:rPr>
          <w:rFonts w:ascii="ＭＳ 明朝" w:eastAsia="ＭＳ 明朝" w:hAnsi="ＭＳ 明朝" w:hint="eastAsia"/>
          <w:sz w:val="24"/>
        </w:rPr>
        <w:t>対象資材に関する実施報告書</w:t>
      </w:r>
    </w:p>
    <w:p w14:paraId="152C2DC4" w14:textId="77777777" w:rsidR="0064643F" w:rsidRDefault="0064643F" w:rsidP="0064643F">
      <w:pPr>
        <w:ind w:right="960"/>
        <w:rPr>
          <w:rFonts w:ascii="ＭＳ 明朝" w:eastAsia="ＭＳ 明朝" w:hAnsi="ＭＳ 明朝"/>
          <w:sz w:val="24"/>
        </w:rPr>
      </w:pPr>
    </w:p>
    <w:p w14:paraId="3A44B95E" w14:textId="3B45FEA5" w:rsidR="004E29B1" w:rsidRDefault="005D6A0A" w:rsidP="004E29B1">
      <w:pPr>
        <w:rPr>
          <w:rFonts w:ascii="ＭＳ 明朝" w:eastAsia="ＭＳ 明朝" w:hAnsi="ＭＳ 明朝"/>
          <w:sz w:val="24"/>
        </w:rPr>
      </w:pPr>
      <w:r>
        <w:rPr>
          <w:rFonts w:ascii="ＭＳ 明朝" w:eastAsia="ＭＳ 明朝" w:hAnsi="ＭＳ 明朝" w:hint="eastAsia"/>
          <w:sz w:val="24"/>
        </w:rPr>
        <w:t>（発注者）</w:t>
      </w:r>
      <w:r w:rsidR="004E29B1">
        <w:rPr>
          <w:rFonts w:ascii="ＭＳ 明朝" w:eastAsia="ＭＳ 明朝" w:hAnsi="ＭＳ 明朝" w:hint="eastAsia"/>
          <w:sz w:val="24"/>
        </w:rPr>
        <w:t>焼津市長</w:t>
      </w:r>
    </w:p>
    <w:p w14:paraId="162043BF" w14:textId="77777777" w:rsidR="004E29B1" w:rsidRDefault="004E29B1" w:rsidP="004E29B1">
      <w:pPr>
        <w:rPr>
          <w:rFonts w:ascii="ＭＳ 明朝" w:eastAsia="ＭＳ 明朝" w:hAnsi="ＭＳ 明朝"/>
          <w:sz w:val="24"/>
        </w:rPr>
      </w:pPr>
    </w:p>
    <w:p w14:paraId="41B0BB43" w14:textId="77777777" w:rsidR="005D6A0A" w:rsidRDefault="005D6A0A" w:rsidP="004E29B1">
      <w:pPr>
        <w:rPr>
          <w:rFonts w:ascii="ＭＳ 明朝" w:eastAsia="ＭＳ 明朝" w:hAnsi="ＭＳ 明朝"/>
          <w:sz w:val="24"/>
        </w:rPr>
      </w:pPr>
    </w:p>
    <w:p w14:paraId="48C0D99D" w14:textId="2C1A555C" w:rsidR="004E29B1" w:rsidRDefault="004E29B1" w:rsidP="004E29B1">
      <w:pPr>
        <w:ind w:leftChars="1500" w:left="3300"/>
        <w:rPr>
          <w:rFonts w:ascii="ＭＳ 明朝" w:eastAsia="ＭＳ 明朝" w:hAnsi="ＭＳ 明朝"/>
          <w:sz w:val="24"/>
        </w:rPr>
      </w:pPr>
      <w:r>
        <w:rPr>
          <w:rFonts w:ascii="ＭＳ 明朝" w:eastAsia="ＭＳ 明朝" w:hAnsi="ＭＳ 明朝" w:hint="eastAsia"/>
          <w:sz w:val="24"/>
        </w:rPr>
        <w:t>受注者　住所</w:t>
      </w:r>
    </w:p>
    <w:p w14:paraId="35B7FE4C" w14:textId="6A9E17CB" w:rsidR="0064643F" w:rsidRDefault="0064643F" w:rsidP="0064643F">
      <w:pPr>
        <w:ind w:leftChars="1950" w:left="4290"/>
        <w:rPr>
          <w:rFonts w:ascii="ＭＳ 明朝" w:eastAsia="ＭＳ 明朝" w:hAnsi="ＭＳ 明朝"/>
          <w:sz w:val="24"/>
        </w:rPr>
      </w:pPr>
      <w:r>
        <w:rPr>
          <w:rFonts w:ascii="ＭＳ 明朝" w:eastAsia="ＭＳ 明朝" w:hAnsi="ＭＳ 明朝" w:hint="eastAsia"/>
          <w:sz w:val="24"/>
        </w:rPr>
        <w:t>商号</w:t>
      </w:r>
    </w:p>
    <w:p w14:paraId="623BE8D7" w14:textId="7A9B6222" w:rsidR="004E29B1" w:rsidRDefault="004E29B1" w:rsidP="004E29B1">
      <w:pPr>
        <w:ind w:leftChars="1950" w:left="4290"/>
        <w:rPr>
          <w:rFonts w:ascii="ＭＳ 明朝" w:eastAsia="ＭＳ 明朝" w:hAnsi="ＭＳ 明朝"/>
          <w:sz w:val="24"/>
        </w:rPr>
      </w:pPr>
      <w:r>
        <w:rPr>
          <w:rFonts w:ascii="ＭＳ 明朝" w:eastAsia="ＭＳ 明朝" w:hAnsi="ＭＳ 明朝" w:hint="eastAsia"/>
          <w:sz w:val="24"/>
        </w:rPr>
        <w:t>氏名</w:t>
      </w:r>
    </w:p>
    <w:p w14:paraId="2E1675F6" w14:textId="77777777" w:rsidR="004E29B1" w:rsidRDefault="004E29B1" w:rsidP="004E29B1">
      <w:pPr>
        <w:rPr>
          <w:rFonts w:ascii="ＭＳ 明朝" w:eastAsia="ＭＳ 明朝" w:hAnsi="ＭＳ 明朝"/>
          <w:sz w:val="24"/>
        </w:rPr>
      </w:pPr>
    </w:p>
    <w:p w14:paraId="5F7E048E" w14:textId="56074E05" w:rsidR="005D6A0A" w:rsidRDefault="0064643F" w:rsidP="004E29B1">
      <w:pPr>
        <w:rPr>
          <w:rFonts w:ascii="ＭＳ 明朝" w:eastAsia="ＭＳ 明朝" w:hAnsi="ＭＳ 明朝"/>
          <w:sz w:val="24"/>
        </w:rPr>
      </w:pPr>
      <w:r>
        <w:rPr>
          <w:rFonts w:ascii="ＭＳ 明朝" w:eastAsia="ＭＳ 明朝" w:hAnsi="ＭＳ 明朝" w:hint="eastAsia"/>
          <w:sz w:val="24"/>
        </w:rPr>
        <w:t xml:space="preserve">　下記の契約工事について、変更資材を調達したので報告します。</w:t>
      </w:r>
    </w:p>
    <w:p w14:paraId="19326E45" w14:textId="77777777" w:rsidR="0064643F" w:rsidRDefault="0064643F" w:rsidP="004E29B1">
      <w:pPr>
        <w:rPr>
          <w:rFonts w:ascii="ＭＳ 明朝" w:eastAsia="ＭＳ 明朝" w:hAnsi="ＭＳ 明朝"/>
          <w:sz w:val="24"/>
        </w:rPr>
      </w:pPr>
    </w:p>
    <w:p w14:paraId="76FB0170" w14:textId="6D75A1C3" w:rsidR="0064643F" w:rsidRPr="0064643F" w:rsidRDefault="0064643F" w:rsidP="004E29B1">
      <w:pPr>
        <w:rPr>
          <w:rFonts w:ascii="ＭＳ 明朝" w:eastAsia="ＭＳ 明朝" w:hAnsi="ＭＳ 明朝"/>
          <w:sz w:val="24"/>
          <w:u w:val="single"/>
        </w:rPr>
      </w:pPr>
      <w:r w:rsidRPr="0064643F">
        <w:rPr>
          <w:rFonts w:ascii="ＭＳ 明朝" w:eastAsia="ＭＳ 明朝" w:hAnsi="ＭＳ 明朝" w:hint="eastAsia"/>
          <w:sz w:val="24"/>
          <w:u w:val="single"/>
        </w:rPr>
        <w:t>建設工事名</w:t>
      </w:r>
      <w:r>
        <w:rPr>
          <w:rFonts w:ascii="ＭＳ 明朝" w:eastAsia="ＭＳ 明朝" w:hAnsi="ＭＳ 明朝" w:hint="eastAsia"/>
          <w:sz w:val="24"/>
          <w:u w:val="single"/>
        </w:rPr>
        <w:t xml:space="preserve">　　　　　　　　　　　　　　　　　　　　　　　　　　　　　　</w:t>
      </w:r>
    </w:p>
    <w:p w14:paraId="25EE3780" w14:textId="77777777" w:rsidR="0064643F" w:rsidRDefault="0064643F" w:rsidP="004E29B1">
      <w:pPr>
        <w:rPr>
          <w:rFonts w:ascii="ＭＳ 明朝" w:eastAsia="ＭＳ 明朝" w:hAnsi="ＭＳ 明朝"/>
          <w:sz w:val="24"/>
        </w:rPr>
      </w:pPr>
    </w:p>
    <w:p w14:paraId="651E22F5" w14:textId="31FF3060" w:rsidR="0064643F" w:rsidRDefault="0064643F" w:rsidP="004E29B1">
      <w:pPr>
        <w:rPr>
          <w:rFonts w:ascii="ＭＳ 明朝" w:eastAsia="ＭＳ 明朝" w:hAnsi="ＭＳ 明朝"/>
          <w:sz w:val="24"/>
        </w:rPr>
      </w:pPr>
      <w:r>
        <w:rPr>
          <w:rFonts w:ascii="ＭＳ 明朝" w:eastAsia="ＭＳ 明朝" w:hAnsi="ＭＳ 明朝" w:hint="eastAsia"/>
          <w:sz w:val="24"/>
        </w:rPr>
        <w:t>変更資材の調達状況</w:t>
      </w:r>
    </w:p>
    <w:tbl>
      <w:tblPr>
        <w:tblStyle w:val="ae"/>
        <w:tblW w:w="0" w:type="auto"/>
        <w:tblLook w:val="04A0" w:firstRow="1" w:lastRow="0" w:firstColumn="1" w:lastColumn="0" w:noHBand="0" w:noVBand="1"/>
      </w:tblPr>
      <w:tblGrid>
        <w:gridCol w:w="583"/>
        <w:gridCol w:w="1539"/>
        <w:gridCol w:w="1417"/>
        <w:gridCol w:w="709"/>
        <w:gridCol w:w="709"/>
        <w:gridCol w:w="1559"/>
        <w:gridCol w:w="1276"/>
        <w:gridCol w:w="702"/>
      </w:tblGrid>
      <w:tr w:rsidR="005D6A0A" w14:paraId="034CFA54" w14:textId="0BB88208" w:rsidTr="005D6A0A">
        <w:trPr>
          <w:cantSplit/>
          <w:trHeight w:val="1008"/>
        </w:trPr>
        <w:tc>
          <w:tcPr>
            <w:tcW w:w="583" w:type="dxa"/>
            <w:textDirection w:val="tbRlV"/>
            <w:vAlign w:val="center"/>
          </w:tcPr>
          <w:p w14:paraId="1CD95D5A" w14:textId="3F3D4765" w:rsidR="004E29B1" w:rsidRPr="005D6A0A" w:rsidRDefault="004E29B1" w:rsidP="005D6A0A">
            <w:pPr>
              <w:ind w:left="113" w:right="113"/>
              <w:jc w:val="center"/>
              <w:rPr>
                <w:rFonts w:ascii="ＭＳ 明朝" w:eastAsia="ＭＳ 明朝" w:hAnsi="ＭＳ 明朝"/>
                <w:sz w:val="18"/>
                <w:szCs w:val="18"/>
              </w:rPr>
            </w:pPr>
            <w:r w:rsidRPr="005D6A0A">
              <w:rPr>
                <w:rFonts w:ascii="ＭＳ 明朝" w:eastAsia="ＭＳ 明朝" w:hAnsi="ＭＳ 明朝" w:hint="eastAsia"/>
                <w:sz w:val="18"/>
                <w:szCs w:val="18"/>
              </w:rPr>
              <w:t>種別</w:t>
            </w:r>
          </w:p>
        </w:tc>
        <w:tc>
          <w:tcPr>
            <w:tcW w:w="1539" w:type="dxa"/>
            <w:vAlign w:val="center"/>
          </w:tcPr>
          <w:p w14:paraId="59DEF7AC" w14:textId="2A8F7F88"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資材名</w:t>
            </w:r>
          </w:p>
        </w:tc>
        <w:tc>
          <w:tcPr>
            <w:tcW w:w="1417" w:type="dxa"/>
            <w:vAlign w:val="center"/>
          </w:tcPr>
          <w:p w14:paraId="59D0613E" w14:textId="34404579"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仕様・規格</w:t>
            </w:r>
          </w:p>
        </w:tc>
        <w:tc>
          <w:tcPr>
            <w:tcW w:w="709" w:type="dxa"/>
            <w:vAlign w:val="center"/>
          </w:tcPr>
          <w:p w14:paraId="2A2F669C" w14:textId="5CFB5D0A"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対象数量</w:t>
            </w:r>
          </w:p>
        </w:tc>
        <w:tc>
          <w:tcPr>
            <w:tcW w:w="709" w:type="dxa"/>
            <w:vAlign w:val="center"/>
          </w:tcPr>
          <w:p w14:paraId="77803567" w14:textId="67A9CA2B"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購入時期</w:t>
            </w:r>
          </w:p>
        </w:tc>
        <w:tc>
          <w:tcPr>
            <w:tcW w:w="1559" w:type="dxa"/>
            <w:vAlign w:val="center"/>
          </w:tcPr>
          <w:p w14:paraId="0C8D9C3E" w14:textId="04BEE4AD"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調達予定単価</w:t>
            </w:r>
          </w:p>
        </w:tc>
        <w:tc>
          <w:tcPr>
            <w:tcW w:w="1276" w:type="dxa"/>
            <w:vAlign w:val="center"/>
          </w:tcPr>
          <w:p w14:paraId="2FAFB8B0" w14:textId="70F33CDB"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中東情勢の影響</w:t>
            </w:r>
          </w:p>
        </w:tc>
        <w:tc>
          <w:tcPr>
            <w:tcW w:w="702" w:type="dxa"/>
            <w:vAlign w:val="center"/>
          </w:tcPr>
          <w:p w14:paraId="40613284" w14:textId="36EFF2B3" w:rsidR="004E29B1" w:rsidRPr="005D6A0A" w:rsidRDefault="004E29B1" w:rsidP="0064643F">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添付書類番号</w:t>
            </w:r>
          </w:p>
        </w:tc>
      </w:tr>
      <w:tr w:rsidR="004E29B1" w14:paraId="13EC5193" w14:textId="2772C779" w:rsidTr="005D6A0A">
        <w:tc>
          <w:tcPr>
            <w:tcW w:w="583" w:type="dxa"/>
          </w:tcPr>
          <w:p w14:paraId="3CE7F5F4" w14:textId="77777777" w:rsidR="004E29B1" w:rsidRPr="005D6A0A" w:rsidRDefault="004E29B1" w:rsidP="004E29B1">
            <w:pPr>
              <w:rPr>
                <w:rFonts w:ascii="ＭＳ 明朝" w:eastAsia="ＭＳ 明朝" w:hAnsi="ＭＳ 明朝"/>
                <w:sz w:val="18"/>
                <w:szCs w:val="18"/>
              </w:rPr>
            </w:pPr>
          </w:p>
        </w:tc>
        <w:tc>
          <w:tcPr>
            <w:tcW w:w="1539" w:type="dxa"/>
          </w:tcPr>
          <w:p w14:paraId="29D35933" w14:textId="77777777" w:rsidR="004E29B1" w:rsidRPr="005D6A0A" w:rsidRDefault="004E29B1" w:rsidP="004E29B1">
            <w:pPr>
              <w:rPr>
                <w:rFonts w:ascii="ＭＳ 明朝" w:eastAsia="ＭＳ 明朝" w:hAnsi="ＭＳ 明朝"/>
                <w:sz w:val="18"/>
                <w:szCs w:val="18"/>
              </w:rPr>
            </w:pPr>
          </w:p>
        </w:tc>
        <w:tc>
          <w:tcPr>
            <w:tcW w:w="1417" w:type="dxa"/>
          </w:tcPr>
          <w:p w14:paraId="2C11BEEA" w14:textId="77777777" w:rsidR="004E29B1" w:rsidRPr="005D6A0A" w:rsidRDefault="004E29B1" w:rsidP="004E29B1">
            <w:pPr>
              <w:rPr>
                <w:rFonts w:ascii="ＭＳ 明朝" w:eastAsia="ＭＳ 明朝" w:hAnsi="ＭＳ 明朝"/>
                <w:sz w:val="18"/>
                <w:szCs w:val="18"/>
              </w:rPr>
            </w:pPr>
          </w:p>
        </w:tc>
        <w:tc>
          <w:tcPr>
            <w:tcW w:w="709" w:type="dxa"/>
          </w:tcPr>
          <w:p w14:paraId="3FD5D220" w14:textId="77777777" w:rsidR="004E29B1" w:rsidRPr="005D6A0A" w:rsidRDefault="004E29B1" w:rsidP="004E29B1">
            <w:pPr>
              <w:rPr>
                <w:rFonts w:ascii="ＭＳ 明朝" w:eastAsia="ＭＳ 明朝" w:hAnsi="ＭＳ 明朝"/>
                <w:sz w:val="18"/>
                <w:szCs w:val="18"/>
              </w:rPr>
            </w:pPr>
          </w:p>
        </w:tc>
        <w:tc>
          <w:tcPr>
            <w:tcW w:w="709" w:type="dxa"/>
          </w:tcPr>
          <w:p w14:paraId="08EAFB88" w14:textId="77777777" w:rsidR="004E29B1" w:rsidRPr="005D6A0A" w:rsidRDefault="004E29B1" w:rsidP="004E29B1">
            <w:pPr>
              <w:rPr>
                <w:rFonts w:ascii="ＭＳ 明朝" w:eastAsia="ＭＳ 明朝" w:hAnsi="ＭＳ 明朝"/>
                <w:sz w:val="18"/>
                <w:szCs w:val="18"/>
              </w:rPr>
            </w:pPr>
          </w:p>
        </w:tc>
        <w:tc>
          <w:tcPr>
            <w:tcW w:w="1559" w:type="dxa"/>
          </w:tcPr>
          <w:p w14:paraId="39C04515" w14:textId="77777777" w:rsidR="004E29B1" w:rsidRPr="005D6A0A" w:rsidRDefault="004E29B1" w:rsidP="004E29B1">
            <w:pPr>
              <w:rPr>
                <w:rFonts w:ascii="ＭＳ 明朝" w:eastAsia="ＭＳ 明朝" w:hAnsi="ＭＳ 明朝"/>
                <w:sz w:val="18"/>
                <w:szCs w:val="18"/>
              </w:rPr>
            </w:pPr>
          </w:p>
        </w:tc>
        <w:tc>
          <w:tcPr>
            <w:tcW w:w="1276" w:type="dxa"/>
          </w:tcPr>
          <w:p w14:paraId="202704B5" w14:textId="77777777" w:rsidR="004E29B1" w:rsidRPr="005D6A0A" w:rsidRDefault="004E29B1" w:rsidP="004E29B1">
            <w:pPr>
              <w:rPr>
                <w:rFonts w:ascii="ＭＳ 明朝" w:eastAsia="ＭＳ 明朝" w:hAnsi="ＭＳ 明朝"/>
                <w:sz w:val="18"/>
                <w:szCs w:val="18"/>
              </w:rPr>
            </w:pPr>
          </w:p>
        </w:tc>
        <w:tc>
          <w:tcPr>
            <w:tcW w:w="702" w:type="dxa"/>
          </w:tcPr>
          <w:p w14:paraId="795B4213" w14:textId="77777777" w:rsidR="004E29B1" w:rsidRPr="005D6A0A" w:rsidRDefault="004E29B1" w:rsidP="004E29B1">
            <w:pPr>
              <w:rPr>
                <w:rFonts w:ascii="ＭＳ 明朝" w:eastAsia="ＭＳ 明朝" w:hAnsi="ＭＳ 明朝"/>
                <w:sz w:val="18"/>
                <w:szCs w:val="18"/>
              </w:rPr>
            </w:pPr>
          </w:p>
        </w:tc>
      </w:tr>
      <w:tr w:rsidR="004E29B1" w14:paraId="4D99508A" w14:textId="43C43FCE" w:rsidTr="005D6A0A">
        <w:tc>
          <w:tcPr>
            <w:tcW w:w="583" w:type="dxa"/>
          </w:tcPr>
          <w:p w14:paraId="24BA7B9D" w14:textId="77777777" w:rsidR="004E29B1" w:rsidRPr="005D6A0A" w:rsidRDefault="004E29B1" w:rsidP="004E29B1">
            <w:pPr>
              <w:rPr>
                <w:rFonts w:ascii="ＭＳ 明朝" w:eastAsia="ＭＳ 明朝" w:hAnsi="ＭＳ 明朝"/>
                <w:sz w:val="18"/>
                <w:szCs w:val="18"/>
              </w:rPr>
            </w:pPr>
          </w:p>
        </w:tc>
        <w:tc>
          <w:tcPr>
            <w:tcW w:w="1539" w:type="dxa"/>
          </w:tcPr>
          <w:p w14:paraId="2124FE31" w14:textId="77777777" w:rsidR="004E29B1" w:rsidRPr="005D6A0A" w:rsidRDefault="004E29B1" w:rsidP="004E29B1">
            <w:pPr>
              <w:rPr>
                <w:rFonts w:ascii="ＭＳ 明朝" w:eastAsia="ＭＳ 明朝" w:hAnsi="ＭＳ 明朝"/>
                <w:sz w:val="18"/>
                <w:szCs w:val="18"/>
              </w:rPr>
            </w:pPr>
          </w:p>
        </w:tc>
        <w:tc>
          <w:tcPr>
            <w:tcW w:w="1417" w:type="dxa"/>
          </w:tcPr>
          <w:p w14:paraId="23387492" w14:textId="77777777" w:rsidR="004E29B1" w:rsidRPr="005D6A0A" w:rsidRDefault="004E29B1" w:rsidP="004E29B1">
            <w:pPr>
              <w:rPr>
                <w:rFonts w:ascii="ＭＳ 明朝" w:eastAsia="ＭＳ 明朝" w:hAnsi="ＭＳ 明朝"/>
                <w:sz w:val="18"/>
                <w:szCs w:val="18"/>
              </w:rPr>
            </w:pPr>
          </w:p>
        </w:tc>
        <w:tc>
          <w:tcPr>
            <w:tcW w:w="709" w:type="dxa"/>
          </w:tcPr>
          <w:p w14:paraId="47DCC58D" w14:textId="77777777" w:rsidR="004E29B1" w:rsidRPr="005D6A0A" w:rsidRDefault="004E29B1" w:rsidP="004E29B1">
            <w:pPr>
              <w:rPr>
                <w:rFonts w:ascii="ＭＳ 明朝" w:eastAsia="ＭＳ 明朝" w:hAnsi="ＭＳ 明朝"/>
                <w:sz w:val="18"/>
                <w:szCs w:val="18"/>
              </w:rPr>
            </w:pPr>
          </w:p>
        </w:tc>
        <w:tc>
          <w:tcPr>
            <w:tcW w:w="709" w:type="dxa"/>
          </w:tcPr>
          <w:p w14:paraId="7B939B1E" w14:textId="77777777" w:rsidR="004E29B1" w:rsidRPr="005D6A0A" w:rsidRDefault="004E29B1" w:rsidP="004E29B1">
            <w:pPr>
              <w:rPr>
                <w:rFonts w:ascii="ＭＳ 明朝" w:eastAsia="ＭＳ 明朝" w:hAnsi="ＭＳ 明朝"/>
                <w:sz w:val="18"/>
                <w:szCs w:val="18"/>
              </w:rPr>
            </w:pPr>
          </w:p>
        </w:tc>
        <w:tc>
          <w:tcPr>
            <w:tcW w:w="1559" w:type="dxa"/>
          </w:tcPr>
          <w:p w14:paraId="68B2D97D" w14:textId="77777777" w:rsidR="004E29B1" w:rsidRPr="005D6A0A" w:rsidRDefault="004E29B1" w:rsidP="004E29B1">
            <w:pPr>
              <w:rPr>
                <w:rFonts w:ascii="ＭＳ 明朝" w:eastAsia="ＭＳ 明朝" w:hAnsi="ＭＳ 明朝"/>
                <w:sz w:val="18"/>
                <w:szCs w:val="18"/>
              </w:rPr>
            </w:pPr>
          </w:p>
        </w:tc>
        <w:tc>
          <w:tcPr>
            <w:tcW w:w="1276" w:type="dxa"/>
          </w:tcPr>
          <w:p w14:paraId="304E7989" w14:textId="77777777" w:rsidR="004E29B1" w:rsidRPr="005D6A0A" w:rsidRDefault="004E29B1" w:rsidP="004E29B1">
            <w:pPr>
              <w:rPr>
                <w:rFonts w:ascii="ＭＳ 明朝" w:eastAsia="ＭＳ 明朝" w:hAnsi="ＭＳ 明朝"/>
                <w:sz w:val="18"/>
                <w:szCs w:val="18"/>
              </w:rPr>
            </w:pPr>
          </w:p>
        </w:tc>
        <w:tc>
          <w:tcPr>
            <w:tcW w:w="702" w:type="dxa"/>
          </w:tcPr>
          <w:p w14:paraId="5AD0A4E4" w14:textId="77777777" w:rsidR="004E29B1" w:rsidRPr="005D6A0A" w:rsidRDefault="004E29B1" w:rsidP="004E29B1">
            <w:pPr>
              <w:rPr>
                <w:rFonts w:ascii="ＭＳ 明朝" w:eastAsia="ＭＳ 明朝" w:hAnsi="ＭＳ 明朝"/>
                <w:sz w:val="18"/>
                <w:szCs w:val="18"/>
              </w:rPr>
            </w:pPr>
          </w:p>
        </w:tc>
      </w:tr>
      <w:tr w:rsidR="00173DDE" w14:paraId="1548B4EF" w14:textId="77777777" w:rsidTr="005D6A0A">
        <w:tc>
          <w:tcPr>
            <w:tcW w:w="583" w:type="dxa"/>
          </w:tcPr>
          <w:p w14:paraId="15AF131E" w14:textId="77777777" w:rsidR="00173DDE" w:rsidRPr="005D6A0A" w:rsidRDefault="00173DDE" w:rsidP="004E29B1">
            <w:pPr>
              <w:rPr>
                <w:rFonts w:ascii="ＭＳ 明朝" w:eastAsia="ＭＳ 明朝" w:hAnsi="ＭＳ 明朝"/>
                <w:sz w:val="18"/>
                <w:szCs w:val="18"/>
              </w:rPr>
            </w:pPr>
          </w:p>
        </w:tc>
        <w:tc>
          <w:tcPr>
            <w:tcW w:w="1539" w:type="dxa"/>
          </w:tcPr>
          <w:p w14:paraId="787D1C38" w14:textId="77777777" w:rsidR="00173DDE" w:rsidRPr="005D6A0A" w:rsidRDefault="00173DDE" w:rsidP="004E29B1">
            <w:pPr>
              <w:rPr>
                <w:rFonts w:ascii="ＭＳ 明朝" w:eastAsia="ＭＳ 明朝" w:hAnsi="ＭＳ 明朝"/>
                <w:sz w:val="18"/>
                <w:szCs w:val="18"/>
              </w:rPr>
            </w:pPr>
          </w:p>
        </w:tc>
        <w:tc>
          <w:tcPr>
            <w:tcW w:w="1417" w:type="dxa"/>
          </w:tcPr>
          <w:p w14:paraId="72B084A1" w14:textId="77777777" w:rsidR="00173DDE" w:rsidRPr="005D6A0A" w:rsidRDefault="00173DDE" w:rsidP="004E29B1">
            <w:pPr>
              <w:rPr>
                <w:rFonts w:ascii="ＭＳ 明朝" w:eastAsia="ＭＳ 明朝" w:hAnsi="ＭＳ 明朝"/>
                <w:sz w:val="18"/>
                <w:szCs w:val="18"/>
              </w:rPr>
            </w:pPr>
          </w:p>
        </w:tc>
        <w:tc>
          <w:tcPr>
            <w:tcW w:w="709" w:type="dxa"/>
          </w:tcPr>
          <w:p w14:paraId="78DD1117" w14:textId="77777777" w:rsidR="00173DDE" w:rsidRPr="005D6A0A" w:rsidRDefault="00173DDE" w:rsidP="004E29B1">
            <w:pPr>
              <w:rPr>
                <w:rFonts w:ascii="ＭＳ 明朝" w:eastAsia="ＭＳ 明朝" w:hAnsi="ＭＳ 明朝"/>
                <w:sz w:val="18"/>
                <w:szCs w:val="18"/>
              </w:rPr>
            </w:pPr>
          </w:p>
        </w:tc>
        <w:tc>
          <w:tcPr>
            <w:tcW w:w="709" w:type="dxa"/>
          </w:tcPr>
          <w:p w14:paraId="53E5A241" w14:textId="77777777" w:rsidR="00173DDE" w:rsidRPr="005D6A0A" w:rsidRDefault="00173DDE" w:rsidP="004E29B1">
            <w:pPr>
              <w:rPr>
                <w:rFonts w:ascii="ＭＳ 明朝" w:eastAsia="ＭＳ 明朝" w:hAnsi="ＭＳ 明朝"/>
                <w:sz w:val="18"/>
                <w:szCs w:val="18"/>
              </w:rPr>
            </w:pPr>
          </w:p>
        </w:tc>
        <w:tc>
          <w:tcPr>
            <w:tcW w:w="1559" w:type="dxa"/>
          </w:tcPr>
          <w:p w14:paraId="2B8E7E0B" w14:textId="77777777" w:rsidR="00173DDE" w:rsidRPr="005D6A0A" w:rsidRDefault="00173DDE" w:rsidP="004E29B1">
            <w:pPr>
              <w:rPr>
                <w:rFonts w:ascii="ＭＳ 明朝" w:eastAsia="ＭＳ 明朝" w:hAnsi="ＭＳ 明朝"/>
                <w:sz w:val="18"/>
                <w:szCs w:val="18"/>
              </w:rPr>
            </w:pPr>
          </w:p>
        </w:tc>
        <w:tc>
          <w:tcPr>
            <w:tcW w:w="1276" w:type="dxa"/>
          </w:tcPr>
          <w:p w14:paraId="14862B17" w14:textId="77777777" w:rsidR="00173DDE" w:rsidRPr="005D6A0A" w:rsidRDefault="00173DDE" w:rsidP="004E29B1">
            <w:pPr>
              <w:rPr>
                <w:rFonts w:ascii="ＭＳ 明朝" w:eastAsia="ＭＳ 明朝" w:hAnsi="ＭＳ 明朝"/>
                <w:sz w:val="18"/>
                <w:szCs w:val="18"/>
              </w:rPr>
            </w:pPr>
          </w:p>
        </w:tc>
        <w:tc>
          <w:tcPr>
            <w:tcW w:w="702" w:type="dxa"/>
          </w:tcPr>
          <w:p w14:paraId="7A2FC295" w14:textId="77777777" w:rsidR="00173DDE" w:rsidRPr="005D6A0A" w:rsidRDefault="00173DDE" w:rsidP="004E29B1">
            <w:pPr>
              <w:rPr>
                <w:rFonts w:ascii="ＭＳ 明朝" w:eastAsia="ＭＳ 明朝" w:hAnsi="ＭＳ 明朝"/>
                <w:sz w:val="18"/>
                <w:szCs w:val="18"/>
              </w:rPr>
            </w:pPr>
          </w:p>
        </w:tc>
      </w:tr>
    </w:tbl>
    <w:p w14:paraId="7565883E" w14:textId="77777777" w:rsidR="004E29B1" w:rsidRDefault="004E29B1" w:rsidP="004E29B1">
      <w:pPr>
        <w:rPr>
          <w:rFonts w:ascii="ＭＳ 明朝" w:eastAsia="ＭＳ 明朝" w:hAnsi="ＭＳ 明朝"/>
          <w:sz w:val="24"/>
        </w:rPr>
      </w:pPr>
    </w:p>
    <w:p w14:paraId="2E4C0112" w14:textId="5E31B876" w:rsidR="004E29B1" w:rsidRDefault="004E29B1" w:rsidP="004E29B1">
      <w:pPr>
        <w:rPr>
          <w:rFonts w:ascii="ＭＳ 明朝" w:eastAsia="ＭＳ 明朝" w:hAnsi="ＭＳ 明朝"/>
          <w:sz w:val="24"/>
        </w:rPr>
      </w:pPr>
      <w:r>
        <w:rPr>
          <w:rFonts w:ascii="ＭＳ 明朝" w:eastAsia="ＭＳ 明朝" w:hAnsi="ＭＳ 明朝" w:hint="eastAsia"/>
          <w:sz w:val="24"/>
        </w:rPr>
        <w:t>（注）</w:t>
      </w:r>
    </w:p>
    <w:p w14:paraId="72DD288E" w14:textId="55F1B117" w:rsidR="004E29B1" w:rsidRDefault="004E29B1" w:rsidP="004E29B1">
      <w:pPr>
        <w:rPr>
          <w:rFonts w:ascii="ＭＳ 明朝" w:eastAsia="ＭＳ 明朝" w:hAnsi="ＭＳ 明朝"/>
          <w:sz w:val="24"/>
        </w:rPr>
      </w:pPr>
      <w:r>
        <w:rPr>
          <w:rFonts w:ascii="ＭＳ 明朝" w:eastAsia="ＭＳ 明朝" w:hAnsi="ＭＳ 明朝" w:hint="eastAsia"/>
          <w:sz w:val="24"/>
        </w:rPr>
        <w:t>１．種別は、以下の①から③を記入する。</w:t>
      </w:r>
    </w:p>
    <w:p w14:paraId="567C3088" w14:textId="5BF9A50A" w:rsidR="004E29B1" w:rsidRDefault="00620380" w:rsidP="004E29B1">
      <w:pPr>
        <w:ind w:leftChars="100" w:left="220"/>
        <w:rPr>
          <w:rFonts w:ascii="ＭＳ 明朝" w:eastAsia="ＭＳ 明朝" w:hAnsi="ＭＳ 明朝"/>
          <w:sz w:val="24"/>
        </w:rPr>
      </w:pPr>
      <w:r>
        <w:rPr>
          <w:rFonts w:ascii="ＭＳ 明朝" w:eastAsia="ＭＳ 明朝" w:hAnsi="ＭＳ 明朝" w:hint="eastAsia"/>
          <w:sz w:val="24"/>
        </w:rPr>
        <w:t>①対象資材の代替資材を調達</w:t>
      </w:r>
      <w:r w:rsidR="00B730CF">
        <w:rPr>
          <w:rFonts w:ascii="ＭＳ 明朝" w:eastAsia="ＭＳ 明朝" w:hAnsi="ＭＳ 明朝" w:hint="eastAsia"/>
          <w:sz w:val="24"/>
        </w:rPr>
        <w:t>した</w:t>
      </w:r>
      <w:r>
        <w:rPr>
          <w:rFonts w:ascii="ＭＳ 明朝" w:eastAsia="ＭＳ 明朝" w:hAnsi="ＭＳ 明朝" w:hint="eastAsia"/>
          <w:sz w:val="24"/>
        </w:rPr>
        <w:t>場合</w:t>
      </w:r>
    </w:p>
    <w:p w14:paraId="4CA5AE4E" w14:textId="45D404C4" w:rsidR="00620380" w:rsidRDefault="00620380" w:rsidP="004E29B1">
      <w:pPr>
        <w:ind w:leftChars="100" w:left="220"/>
        <w:rPr>
          <w:rFonts w:ascii="ＭＳ 明朝" w:eastAsia="ＭＳ 明朝" w:hAnsi="ＭＳ 明朝"/>
          <w:sz w:val="24"/>
        </w:rPr>
      </w:pPr>
      <w:r>
        <w:rPr>
          <w:rFonts w:ascii="ＭＳ 明朝" w:eastAsia="ＭＳ 明朝" w:hAnsi="ＭＳ 明朝" w:hint="eastAsia"/>
          <w:sz w:val="24"/>
        </w:rPr>
        <w:t>②対象資材の流通経路を見直して調達した場合</w:t>
      </w:r>
    </w:p>
    <w:p w14:paraId="2D0A9A0B" w14:textId="110970E3" w:rsidR="00620380" w:rsidRDefault="00620380" w:rsidP="004E29B1">
      <w:pPr>
        <w:ind w:leftChars="100" w:left="220"/>
        <w:rPr>
          <w:rFonts w:ascii="ＭＳ 明朝" w:eastAsia="ＭＳ 明朝" w:hAnsi="ＭＳ 明朝"/>
          <w:sz w:val="24"/>
        </w:rPr>
      </w:pPr>
      <w:r>
        <w:rPr>
          <w:rFonts w:ascii="ＭＳ 明朝" w:eastAsia="ＭＳ 明朝" w:hAnsi="ＭＳ 明朝" w:hint="eastAsia"/>
          <w:sz w:val="24"/>
        </w:rPr>
        <w:t>③別途調達経費が必要となった対象商品を調達した場合</w:t>
      </w:r>
    </w:p>
    <w:p w14:paraId="01C8AD77" w14:textId="77777777" w:rsidR="00620380" w:rsidRDefault="00620380" w:rsidP="004E29B1">
      <w:pPr>
        <w:ind w:leftChars="100" w:left="220"/>
        <w:rPr>
          <w:rFonts w:ascii="ＭＳ 明朝" w:eastAsia="ＭＳ 明朝" w:hAnsi="ＭＳ 明朝"/>
          <w:sz w:val="24"/>
        </w:rPr>
      </w:pPr>
    </w:p>
    <w:p w14:paraId="456463D4" w14:textId="423CBD32" w:rsidR="00620380" w:rsidRDefault="00620380" w:rsidP="00A85F07">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２．</w:t>
      </w:r>
      <w:r w:rsidR="00A85F07">
        <w:rPr>
          <w:rFonts w:ascii="ＭＳ 明朝" w:eastAsia="ＭＳ 明朝" w:hAnsi="ＭＳ 明朝" w:hint="eastAsia"/>
          <w:sz w:val="24"/>
        </w:rPr>
        <w:t>証明書類は、調達時期、購入数量及び購入単価が確認できる実際の取引伝票、見積書、請求書等のうち、必要なものの写しを添付すること。</w:t>
      </w:r>
    </w:p>
    <w:p w14:paraId="54A8BECA" w14:textId="77777777" w:rsidR="00A85F07" w:rsidRDefault="00A85F07" w:rsidP="00A85F07">
      <w:pPr>
        <w:adjustRightInd w:val="0"/>
        <w:ind w:left="240" w:hangingChars="100" w:hanging="240"/>
        <w:rPr>
          <w:rFonts w:ascii="ＭＳ 明朝" w:eastAsia="ＭＳ 明朝" w:hAnsi="ＭＳ 明朝"/>
          <w:sz w:val="24"/>
        </w:rPr>
      </w:pPr>
    </w:p>
    <w:p w14:paraId="320DEB7F" w14:textId="6C1773F6" w:rsidR="00A85F07" w:rsidRDefault="00A85F07" w:rsidP="00A85F07">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３．</w:t>
      </w:r>
      <w:r w:rsidR="00173DDE">
        <w:rPr>
          <w:rFonts w:ascii="ＭＳ 明朝" w:eastAsia="ＭＳ 明朝" w:hAnsi="ＭＳ 明朝" w:hint="eastAsia"/>
          <w:sz w:val="24"/>
        </w:rPr>
        <w:t>対象数量は、購入数量ではなく、設計書の数量のうち、供給の偏りや流通の目詰まりが発生し、従前の流通経路により円滑な調達が困難となっている期間に該当する数量とする。</w:t>
      </w:r>
    </w:p>
    <w:p w14:paraId="78C3340D" w14:textId="77777777" w:rsidR="0064643F" w:rsidRDefault="0064643F" w:rsidP="00A85F07">
      <w:pPr>
        <w:adjustRightInd w:val="0"/>
        <w:ind w:left="240" w:hangingChars="100" w:hanging="240"/>
        <w:rPr>
          <w:rFonts w:ascii="ＭＳ 明朝" w:eastAsia="ＭＳ 明朝" w:hAnsi="ＭＳ 明朝"/>
          <w:sz w:val="24"/>
        </w:rPr>
      </w:pPr>
    </w:p>
    <w:p w14:paraId="6393A403" w14:textId="190F2535" w:rsidR="0064643F" w:rsidRPr="004E29B1" w:rsidRDefault="0064643F" w:rsidP="00A85F07">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４．材料費の抽出が困難な場合は、材工一式価格による記載も可とするが、別途調達経費に該当しない費用</w:t>
      </w:r>
      <w:r w:rsidR="00D807C4">
        <w:rPr>
          <w:rFonts w:ascii="ＭＳ 明朝" w:eastAsia="ＭＳ 明朝" w:hAnsi="ＭＳ 明朝" w:hint="eastAsia"/>
          <w:sz w:val="24"/>
        </w:rPr>
        <w:t>（労務費、機械器具費及び仮設材費）</w:t>
      </w:r>
      <w:r>
        <w:rPr>
          <w:rFonts w:ascii="ＭＳ 明朝" w:eastAsia="ＭＳ 明朝" w:hAnsi="ＭＳ 明朝" w:hint="eastAsia"/>
          <w:sz w:val="24"/>
        </w:rPr>
        <w:t>の増加費用は含めないこと。</w:t>
      </w:r>
    </w:p>
    <w:sectPr w:rsidR="0064643F" w:rsidRPr="004E29B1">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C4AB8" w14:textId="77777777" w:rsidR="008851A2" w:rsidRDefault="008851A2" w:rsidP="004E29B1">
      <w:pPr>
        <w:spacing w:line="240" w:lineRule="auto"/>
      </w:pPr>
      <w:r>
        <w:separator/>
      </w:r>
    </w:p>
  </w:endnote>
  <w:endnote w:type="continuationSeparator" w:id="0">
    <w:p w14:paraId="2B0355DE" w14:textId="77777777" w:rsidR="008851A2" w:rsidRDefault="008851A2" w:rsidP="004E29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E16BF" w14:textId="77777777" w:rsidR="008851A2" w:rsidRDefault="008851A2" w:rsidP="004E29B1">
      <w:pPr>
        <w:spacing w:line="240" w:lineRule="auto"/>
      </w:pPr>
      <w:r>
        <w:separator/>
      </w:r>
    </w:p>
  </w:footnote>
  <w:footnote w:type="continuationSeparator" w:id="0">
    <w:p w14:paraId="36AB2253" w14:textId="77777777" w:rsidR="008851A2" w:rsidRDefault="008851A2" w:rsidP="004E29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C41D" w14:textId="3F578ED7" w:rsidR="004E29B1" w:rsidRPr="004E29B1" w:rsidRDefault="004E29B1">
    <w:pPr>
      <w:pStyle w:val="aa"/>
      <w:rPr>
        <w:rFonts w:ascii="ＭＳ 明朝" w:eastAsia="ＭＳ 明朝" w:hAnsi="ＭＳ 明朝"/>
      </w:rPr>
    </w:pPr>
    <w:r w:rsidRPr="004E29B1">
      <w:rPr>
        <w:rFonts w:ascii="ＭＳ 明朝" w:eastAsia="ＭＳ 明朝" w:hAnsi="ＭＳ 明朝" w:hint="eastAsia"/>
      </w:rPr>
      <w:t>様式</w:t>
    </w:r>
    <w:r w:rsidR="005D6A0A">
      <w:rPr>
        <w:rFonts w:ascii="ＭＳ 明朝" w:eastAsia="ＭＳ 明朝" w:hAnsi="ＭＳ 明朝"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B1"/>
    <w:rsid w:val="00033B87"/>
    <w:rsid w:val="00173DDE"/>
    <w:rsid w:val="004E29B1"/>
    <w:rsid w:val="0054257B"/>
    <w:rsid w:val="005D6A0A"/>
    <w:rsid w:val="00620380"/>
    <w:rsid w:val="0064643F"/>
    <w:rsid w:val="00752490"/>
    <w:rsid w:val="008851A2"/>
    <w:rsid w:val="009006F3"/>
    <w:rsid w:val="00A35942"/>
    <w:rsid w:val="00A85F07"/>
    <w:rsid w:val="00AA3F42"/>
    <w:rsid w:val="00B730CF"/>
    <w:rsid w:val="00D807C4"/>
    <w:rsid w:val="00E309D9"/>
    <w:rsid w:val="00E40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DF9733"/>
  <w15:chartTrackingRefBased/>
  <w15:docId w15:val="{A0B4F128-A059-4F6D-97F4-9512B346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29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29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29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29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29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29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29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29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29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29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29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29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29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29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29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29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29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29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29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29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29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29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29B1"/>
    <w:pPr>
      <w:spacing w:before="160" w:after="160"/>
      <w:jc w:val="center"/>
    </w:pPr>
    <w:rPr>
      <w:i/>
      <w:iCs/>
      <w:color w:val="404040" w:themeColor="text1" w:themeTint="BF"/>
    </w:rPr>
  </w:style>
  <w:style w:type="character" w:customStyle="1" w:styleId="a8">
    <w:name w:val="引用文 (文字)"/>
    <w:basedOn w:val="a0"/>
    <w:link w:val="a7"/>
    <w:uiPriority w:val="29"/>
    <w:rsid w:val="004E29B1"/>
    <w:rPr>
      <w:i/>
      <w:iCs/>
      <w:color w:val="404040" w:themeColor="text1" w:themeTint="BF"/>
    </w:rPr>
  </w:style>
  <w:style w:type="paragraph" w:styleId="a9">
    <w:name w:val="List Paragraph"/>
    <w:basedOn w:val="a"/>
    <w:uiPriority w:val="34"/>
    <w:qFormat/>
    <w:rsid w:val="004E29B1"/>
    <w:pPr>
      <w:ind w:left="720"/>
      <w:contextualSpacing/>
    </w:pPr>
  </w:style>
  <w:style w:type="character" w:styleId="21">
    <w:name w:val="Intense Emphasis"/>
    <w:basedOn w:val="a0"/>
    <w:uiPriority w:val="21"/>
    <w:qFormat/>
    <w:rsid w:val="004E29B1"/>
    <w:rPr>
      <w:i/>
      <w:iCs/>
      <w:color w:val="0F4761" w:themeColor="accent1" w:themeShade="BF"/>
    </w:rPr>
  </w:style>
  <w:style w:type="paragraph" w:styleId="22">
    <w:name w:val="Intense Quote"/>
    <w:basedOn w:val="a"/>
    <w:next w:val="a"/>
    <w:link w:val="23"/>
    <w:uiPriority w:val="30"/>
    <w:qFormat/>
    <w:rsid w:val="004E2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29B1"/>
    <w:rPr>
      <w:i/>
      <w:iCs/>
      <w:color w:val="0F4761" w:themeColor="accent1" w:themeShade="BF"/>
    </w:rPr>
  </w:style>
  <w:style w:type="character" w:styleId="24">
    <w:name w:val="Intense Reference"/>
    <w:basedOn w:val="a0"/>
    <w:uiPriority w:val="32"/>
    <w:qFormat/>
    <w:rsid w:val="004E29B1"/>
    <w:rPr>
      <w:b/>
      <w:bCs/>
      <w:smallCaps/>
      <w:color w:val="0F4761" w:themeColor="accent1" w:themeShade="BF"/>
      <w:spacing w:val="5"/>
    </w:rPr>
  </w:style>
  <w:style w:type="paragraph" w:styleId="aa">
    <w:name w:val="header"/>
    <w:basedOn w:val="a"/>
    <w:link w:val="ab"/>
    <w:uiPriority w:val="99"/>
    <w:unhideWhenUsed/>
    <w:rsid w:val="004E29B1"/>
    <w:pPr>
      <w:tabs>
        <w:tab w:val="center" w:pos="4252"/>
        <w:tab w:val="right" w:pos="8504"/>
      </w:tabs>
      <w:snapToGrid w:val="0"/>
    </w:pPr>
  </w:style>
  <w:style w:type="character" w:customStyle="1" w:styleId="ab">
    <w:name w:val="ヘッダー (文字)"/>
    <w:basedOn w:val="a0"/>
    <w:link w:val="aa"/>
    <w:uiPriority w:val="99"/>
    <w:rsid w:val="004E29B1"/>
  </w:style>
  <w:style w:type="paragraph" w:styleId="ac">
    <w:name w:val="footer"/>
    <w:basedOn w:val="a"/>
    <w:link w:val="ad"/>
    <w:uiPriority w:val="99"/>
    <w:unhideWhenUsed/>
    <w:rsid w:val="004E29B1"/>
    <w:pPr>
      <w:tabs>
        <w:tab w:val="center" w:pos="4252"/>
        <w:tab w:val="right" w:pos="8504"/>
      </w:tabs>
      <w:snapToGrid w:val="0"/>
    </w:pPr>
  </w:style>
  <w:style w:type="character" w:customStyle="1" w:styleId="ad">
    <w:name w:val="フッター (文字)"/>
    <w:basedOn w:val="a0"/>
    <w:link w:val="ac"/>
    <w:uiPriority w:val="99"/>
    <w:rsid w:val="004E29B1"/>
  </w:style>
  <w:style w:type="table" w:styleId="ae">
    <w:name w:val="Table Grid"/>
    <w:basedOn w:val="a1"/>
    <w:uiPriority w:val="39"/>
    <w:rsid w:val="004E29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紳一郎</dc:creator>
  <cp:keywords/>
  <dc:description/>
  <cp:lastModifiedBy>平田　紳一郎</cp:lastModifiedBy>
  <cp:revision>4</cp:revision>
  <dcterms:created xsi:type="dcterms:W3CDTF">2026-07-08T06:20:00Z</dcterms:created>
  <dcterms:modified xsi:type="dcterms:W3CDTF">2026-07-14T00:48:00Z</dcterms:modified>
</cp:coreProperties>
</file>